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3D8" w:rsidRPr="0025536A" w:rsidRDefault="007873D8" w:rsidP="007873D8">
      <w:pPr>
        <w:jc w:val="center"/>
        <w:rPr>
          <w:rFonts w:ascii="Poppins" w:hAnsi="Poppins" w:cs="Poppins"/>
          <w:b/>
          <w:color w:val="4472C4" w:themeColor="accent1"/>
        </w:rPr>
      </w:pPr>
      <w:r>
        <w:rPr>
          <w:rFonts w:ascii="Poppins" w:hAnsi="Poppins" w:cs="Poppins"/>
          <w:b/>
          <w:color w:val="4472C4" w:themeColor="accent1"/>
        </w:rPr>
        <w:t>Terms of Reference</w:t>
      </w:r>
      <w:r w:rsidRPr="0025536A">
        <w:rPr>
          <w:rFonts w:ascii="Poppins" w:hAnsi="Poppins" w:cs="Poppins"/>
          <w:b/>
          <w:color w:val="4472C4" w:themeColor="accent1"/>
        </w:rPr>
        <w:t xml:space="preserve"> for Hiring </w:t>
      </w:r>
      <w:r>
        <w:rPr>
          <w:rFonts w:ascii="Poppins" w:hAnsi="Poppins" w:cs="Poppins"/>
          <w:b/>
          <w:color w:val="4472C4" w:themeColor="accent1"/>
        </w:rPr>
        <w:t>an agency for developing Videos</w:t>
      </w:r>
    </w:p>
    <w:p w:rsidR="007873D8" w:rsidRPr="00FC74D6" w:rsidRDefault="007873D8" w:rsidP="007873D8">
      <w:pPr>
        <w:rPr>
          <w:rFonts w:ascii="Arial" w:hAnsi="Arial" w:cs="Arial"/>
        </w:rPr>
      </w:pPr>
    </w:p>
    <w:p w:rsidR="007873D8" w:rsidRPr="00B4407F" w:rsidRDefault="007873D8" w:rsidP="007873D8">
      <w:pPr>
        <w:jc w:val="both"/>
        <w:rPr>
          <w:rFonts w:ascii="Arial" w:hAnsi="Arial" w:cs="Arial"/>
          <w:b/>
        </w:rPr>
      </w:pPr>
      <w:r w:rsidRPr="00B4407F">
        <w:rPr>
          <w:rFonts w:ascii="Arial" w:hAnsi="Arial" w:cs="Arial"/>
          <w:b/>
        </w:rPr>
        <w:t xml:space="preserve">ABOUT UJJWAL DADRI PROJECT </w:t>
      </w:r>
    </w:p>
    <w:p w:rsidR="007873D8" w:rsidRPr="00B4407F" w:rsidRDefault="007873D8" w:rsidP="007873D8">
      <w:pPr>
        <w:jc w:val="both"/>
        <w:rPr>
          <w:rFonts w:ascii="Arial" w:hAnsi="Arial" w:cs="Arial"/>
        </w:rPr>
      </w:pPr>
      <w:r w:rsidRPr="00B4407F">
        <w:rPr>
          <w:rFonts w:ascii="Arial" w:hAnsi="Arial" w:cs="Arial"/>
        </w:rPr>
        <w:t>This is a 17month project focusing on awareness generation around substance abuse with the help of behavioral changes and community led solutions. Emphasis will be placed on engaging youth, educators, parents and other stakeholders. Key activities include education, counselling, capacity building and community mobilization to establish a long-term response mechanism along with proper counselling and treatment of individuals.</w:t>
      </w:r>
    </w:p>
    <w:p w:rsidR="007873D8" w:rsidRPr="00B4407F" w:rsidRDefault="007873D8" w:rsidP="007873D8">
      <w:pPr>
        <w:jc w:val="both"/>
        <w:rPr>
          <w:rFonts w:ascii="Arial" w:hAnsi="Arial" w:cs="Arial"/>
        </w:rPr>
      </w:pPr>
    </w:p>
    <w:p w:rsidR="007873D8" w:rsidRPr="00B4407F" w:rsidRDefault="007873D8" w:rsidP="007873D8">
      <w:pPr>
        <w:jc w:val="both"/>
        <w:rPr>
          <w:rFonts w:ascii="Arial" w:hAnsi="Arial" w:cs="Arial"/>
          <w:b/>
        </w:rPr>
      </w:pPr>
      <w:r w:rsidRPr="00B4407F">
        <w:rPr>
          <w:rFonts w:ascii="Arial" w:hAnsi="Arial" w:cs="Arial"/>
          <w:b/>
        </w:rPr>
        <w:t>PURPOSE OF THE RFP</w:t>
      </w:r>
    </w:p>
    <w:p w:rsidR="007873D8" w:rsidRPr="00842146" w:rsidRDefault="007873D8" w:rsidP="007873D8">
      <w:pPr>
        <w:jc w:val="both"/>
        <w:rPr>
          <w:rFonts w:ascii="Arial" w:hAnsi="Arial" w:cs="Arial"/>
        </w:rPr>
      </w:pPr>
      <w:r w:rsidRPr="00842146">
        <w:rPr>
          <w:rFonts w:ascii="Arial" w:hAnsi="Arial" w:cs="Arial"/>
        </w:rPr>
        <w:t xml:space="preserve">To develop a high-quality impact documentary (approx. 7–8 minutes) and supporting social media edits (approx. 2–3 minutes each) that capture the journey, outcomes, and aspirations of the </w:t>
      </w:r>
      <w:r w:rsidRPr="00842146">
        <w:rPr>
          <w:rFonts w:ascii="Arial" w:hAnsi="Arial" w:cs="Arial"/>
          <w:bCs/>
        </w:rPr>
        <w:t>Ujjwal Dadri intervention</w:t>
      </w:r>
      <w:r w:rsidRPr="00842146">
        <w:rPr>
          <w:rFonts w:ascii="Arial" w:hAnsi="Arial" w:cs="Arial"/>
        </w:rPr>
        <w:t>, showcasing its role in combating substance abuse and strengthening community resilience.</w:t>
      </w:r>
    </w:p>
    <w:p w:rsidR="007873D8" w:rsidRPr="00B4407F" w:rsidRDefault="007873D8" w:rsidP="007873D8">
      <w:pPr>
        <w:jc w:val="both"/>
        <w:rPr>
          <w:rFonts w:ascii="Arial" w:hAnsi="Arial" w:cs="Arial"/>
        </w:rPr>
      </w:pPr>
    </w:p>
    <w:p w:rsidR="007873D8" w:rsidRDefault="007873D8" w:rsidP="007873D8">
      <w:pPr>
        <w:jc w:val="both"/>
        <w:rPr>
          <w:rFonts w:ascii="Arial" w:hAnsi="Arial" w:cs="Arial"/>
          <w:b/>
        </w:rPr>
      </w:pPr>
      <w:r w:rsidRPr="00B4407F">
        <w:rPr>
          <w:rFonts w:ascii="Arial" w:hAnsi="Arial" w:cs="Arial"/>
          <w:b/>
        </w:rPr>
        <w:t>SCOPE OF WORK</w:t>
      </w:r>
    </w:p>
    <w:p w:rsidR="007873D8" w:rsidRDefault="007873D8" w:rsidP="007873D8">
      <w:pPr>
        <w:jc w:val="both"/>
        <w:rPr>
          <w:rFonts w:ascii="Arial" w:hAnsi="Arial" w:cs="Arial"/>
          <w:color w:val="FF0000"/>
        </w:rPr>
      </w:pPr>
      <w:r>
        <w:rPr>
          <w:rFonts w:ascii="Arial" w:hAnsi="Arial" w:cs="Arial"/>
          <w:color w:val="FF0000"/>
        </w:rPr>
        <w:t>The impact video will effectively capture the dynamics of the project along with activities conducted, thus clearly illustrating the need of the project and its importance.</w:t>
      </w:r>
    </w:p>
    <w:p w:rsidR="007873D8" w:rsidRPr="00BE4568" w:rsidRDefault="007873D8" w:rsidP="007873D8">
      <w:pPr>
        <w:jc w:val="both"/>
        <w:rPr>
          <w:rFonts w:ascii="Arial" w:hAnsi="Arial" w:cs="Arial"/>
          <w:color w:val="FF0000"/>
        </w:rPr>
      </w:pPr>
    </w:p>
    <w:p w:rsidR="007873D8" w:rsidRPr="00BE4568" w:rsidRDefault="007873D8" w:rsidP="007873D8">
      <w:pPr>
        <w:jc w:val="both"/>
        <w:rPr>
          <w:rFonts w:ascii="Arial" w:hAnsi="Arial" w:cs="Arial"/>
          <w:b/>
        </w:rPr>
      </w:pPr>
      <w:r w:rsidRPr="00842146">
        <w:rPr>
          <w:rFonts w:ascii="Arial" w:hAnsi="Arial" w:cs="Arial"/>
        </w:rPr>
        <w:t>The video will:</w:t>
      </w:r>
    </w:p>
    <w:p w:rsidR="007873D8" w:rsidRPr="00842146" w:rsidRDefault="007873D8" w:rsidP="007873D8">
      <w:pPr>
        <w:pStyle w:val="ListParagraph"/>
        <w:numPr>
          <w:ilvl w:val="0"/>
          <w:numId w:val="1"/>
        </w:numPr>
        <w:spacing w:before="100" w:beforeAutospacing="1" w:after="100" w:afterAutospacing="1"/>
        <w:jc w:val="both"/>
        <w:rPr>
          <w:rFonts w:ascii="Arial" w:hAnsi="Arial" w:cs="Arial"/>
        </w:rPr>
      </w:pPr>
      <w:r w:rsidRPr="00842146">
        <w:rPr>
          <w:rFonts w:ascii="Arial" w:hAnsi="Arial" w:cs="Arial"/>
          <w:b/>
        </w:rPr>
        <w:t>Include exerts</w:t>
      </w:r>
      <w:r w:rsidRPr="00842146">
        <w:rPr>
          <w:rFonts w:ascii="Arial" w:hAnsi="Arial" w:cs="Arial"/>
        </w:rPr>
        <w:t xml:space="preserve"> from Pilot phase, run across the scale with supporting data (pre-&amp; post)</w:t>
      </w:r>
    </w:p>
    <w:p w:rsidR="007873D8" w:rsidRPr="00842146" w:rsidRDefault="007873D8" w:rsidP="007873D8">
      <w:pPr>
        <w:pStyle w:val="ListParagraph"/>
        <w:numPr>
          <w:ilvl w:val="0"/>
          <w:numId w:val="1"/>
        </w:numPr>
        <w:spacing w:before="100" w:beforeAutospacing="1" w:after="100" w:afterAutospacing="1"/>
        <w:jc w:val="both"/>
        <w:rPr>
          <w:rFonts w:ascii="Arial" w:hAnsi="Arial" w:cs="Arial"/>
        </w:rPr>
      </w:pPr>
      <w:r w:rsidRPr="00842146">
        <w:rPr>
          <w:rFonts w:ascii="Arial" w:hAnsi="Arial" w:cs="Arial"/>
          <w:b/>
        </w:rPr>
        <w:t xml:space="preserve">Highlight </w:t>
      </w:r>
      <w:r w:rsidRPr="00842146">
        <w:rPr>
          <w:rFonts w:ascii="Arial" w:hAnsi="Arial" w:cs="Arial"/>
          <w:b/>
          <w:bCs/>
        </w:rPr>
        <w:t>achievements</w:t>
      </w:r>
      <w:r w:rsidRPr="00842146">
        <w:rPr>
          <w:rFonts w:ascii="Arial" w:hAnsi="Arial" w:cs="Arial"/>
        </w:rPr>
        <w:t xml:space="preserve"> (peer education, teacher training, SHG/PRI engagement, awareness activities)</w:t>
      </w:r>
    </w:p>
    <w:p w:rsidR="007873D8" w:rsidRPr="00842146" w:rsidRDefault="007873D8" w:rsidP="007873D8">
      <w:pPr>
        <w:pStyle w:val="ListParagraph"/>
        <w:numPr>
          <w:ilvl w:val="0"/>
          <w:numId w:val="1"/>
        </w:numPr>
        <w:spacing w:before="100" w:beforeAutospacing="1" w:after="100" w:afterAutospacing="1"/>
        <w:jc w:val="both"/>
        <w:rPr>
          <w:rFonts w:ascii="Arial" w:hAnsi="Arial" w:cs="Arial"/>
        </w:rPr>
      </w:pPr>
      <w:r w:rsidRPr="00842146">
        <w:rPr>
          <w:rFonts w:ascii="Arial" w:hAnsi="Arial" w:cs="Arial"/>
          <w:b/>
        </w:rPr>
        <w:t xml:space="preserve">Showcase </w:t>
      </w:r>
      <w:r w:rsidRPr="00842146">
        <w:rPr>
          <w:rFonts w:ascii="Arial" w:hAnsi="Arial" w:cs="Arial"/>
          <w:b/>
          <w:bCs/>
        </w:rPr>
        <w:t>aspirations and scale-up</w:t>
      </w:r>
      <w:r w:rsidRPr="00842146">
        <w:rPr>
          <w:rFonts w:ascii="Arial" w:hAnsi="Arial" w:cs="Arial"/>
        </w:rPr>
        <w:t xml:space="preserve"> (youth clubs, mental health integration, institutional linkages, new village outreach)</w:t>
      </w:r>
    </w:p>
    <w:p w:rsidR="007873D8" w:rsidRPr="00842146" w:rsidRDefault="007873D8" w:rsidP="007873D8">
      <w:pPr>
        <w:pStyle w:val="ListParagraph"/>
        <w:numPr>
          <w:ilvl w:val="0"/>
          <w:numId w:val="1"/>
        </w:numPr>
        <w:spacing w:before="100" w:beforeAutospacing="1" w:after="100" w:afterAutospacing="1"/>
        <w:jc w:val="both"/>
        <w:rPr>
          <w:rFonts w:ascii="Arial" w:hAnsi="Arial" w:cs="Arial"/>
        </w:rPr>
      </w:pPr>
      <w:r w:rsidRPr="00842146">
        <w:rPr>
          <w:rFonts w:ascii="Arial" w:hAnsi="Arial" w:cs="Arial"/>
          <w:b/>
        </w:rPr>
        <w:t xml:space="preserve">Capture </w:t>
      </w:r>
      <w:r w:rsidRPr="00842146">
        <w:rPr>
          <w:rFonts w:ascii="Arial" w:hAnsi="Arial" w:cs="Arial"/>
          <w:b/>
          <w:bCs/>
        </w:rPr>
        <w:t>human stories and case studies</w:t>
      </w:r>
      <w:r w:rsidRPr="00842146">
        <w:rPr>
          <w:rFonts w:ascii="Arial" w:hAnsi="Arial" w:cs="Arial"/>
        </w:rPr>
        <w:t xml:space="preserve"> (peer educators, community champions, families, ex-users, teachers, SHGs)</w:t>
      </w:r>
    </w:p>
    <w:p w:rsidR="007873D8" w:rsidRPr="00842146" w:rsidRDefault="007873D8" w:rsidP="007873D8">
      <w:pPr>
        <w:pStyle w:val="ListParagraph"/>
        <w:numPr>
          <w:ilvl w:val="0"/>
          <w:numId w:val="1"/>
        </w:numPr>
        <w:spacing w:before="100" w:beforeAutospacing="1" w:after="100" w:afterAutospacing="1"/>
        <w:jc w:val="both"/>
        <w:rPr>
          <w:rFonts w:ascii="Arial" w:hAnsi="Arial" w:cs="Arial"/>
        </w:rPr>
      </w:pPr>
      <w:r w:rsidRPr="00842146">
        <w:rPr>
          <w:rFonts w:ascii="Arial" w:hAnsi="Arial" w:cs="Arial"/>
          <w:b/>
        </w:rPr>
        <w:t xml:space="preserve">Serve as a </w:t>
      </w:r>
      <w:r w:rsidRPr="00842146">
        <w:rPr>
          <w:rFonts w:ascii="Arial" w:hAnsi="Arial" w:cs="Arial"/>
          <w:b/>
          <w:bCs/>
        </w:rPr>
        <w:t>knowledge dissemination and advocacy tool</w:t>
      </w:r>
      <w:r w:rsidRPr="00842146">
        <w:rPr>
          <w:rFonts w:ascii="Arial" w:hAnsi="Arial" w:cs="Arial"/>
          <w:b/>
        </w:rPr>
        <w:t xml:space="preserve"> </w:t>
      </w:r>
      <w:r w:rsidRPr="00842146">
        <w:rPr>
          <w:rFonts w:ascii="Arial" w:hAnsi="Arial" w:cs="Arial"/>
        </w:rPr>
        <w:t>for stakeholders, funders, and government partners</w:t>
      </w:r>
    </w:p>
    <w:p w:rsidR="007873D8" w:rsidRPr="00842146" w:rsidRDefault="007873D8" w:rsidP="007873D8">
      <w:pPr>
        <w:rPr>
          <w:rFonts w:ascii="Arial" w:hAnsi="Arial" w:cs="Arial"/>
          <w:b/>
          <w:bCs/>
        </w:rPr>
      </w:pPr>
      <w:r w:rsidRPr="00842146">
        <w:rPr>
          <w:rFonts w:ascii="Arial" w:hAnsi="Arial" w:cs="Arial"/>
          <w:b/>
          <w:bCs/>
        </w:rPr>
        <w:t>Pre-Production</w:t>
      </w:r>
    </w:p>
    <w:p w:rsidR="007873D8" w:rsidRPr="00842146" w:rsidRDefault="007873D8" w:rsidP="007873D8">
      <w:pPr>
        <w:pStyle w:val="ListParagraph"/>
        <w:numPr>
          <w:ilvl w:val="0"/>
          <w:numId w:val="2"/>
        </w:numPr>
        <w:rPr>
          <w:rFonts w:ascii="Arial" w:hAnsi="Arial" w:cs="Arial"/>
        </w:rPr>
      </w:pPr>
      <w:r w:rsidRPr="00842146">
        <w:rPr>
          <w:rFonts w:ascii="Arial" w:hAnsi="Arial" w:cs="Arial"/>
          <w:b/>
          <w:bCs/>
        </w:rPr>
        <w:t>Narrative Design</w:t>
      </w:r>
    </w:p>
    <w:p w:rsidR="007873D8" w:rsidRPr="00842146" w:rsidRDefault="007873D8" w:rsidP="007873D8">
      <w:pPr>
        <w:pStyle w:val="ListParagraph"/>
        <w:numPr>
          <w:ilvl w:val="0"/>
          <w:numId w:val="3"/>
        </w:numPr>
        <w:jc w:val="both"/>
        <w:rPr>
          <w:rFonts w:ascii="Arial" w:hAnsi="Arial" w:cs="Arial"/>
        </w:rPr>
      </w:pPr>
      <w:r w:rsidRPr="00842146">
        <w:rPr>
          <w:rFonts w:ascii="Arial" w:hAnsi="Arial" w:cs="Arial"/>
        </w:rPr>
        <w:t xml:space="preserve">Co-create a </w:t>
      </w:r>
      <w:r w:rsidRPr="00842146">
        <w:rPr>
          <w:rFonts w:ascii="Arial" w:hAnsi="Arial" w:cs="Arial"/>
          <w:bCs/>
        </w:rPr>
        <w:t>storyboard and script</w:t>
      </w:r>
      <w:r w:rsidRPr="00842146">
        <w:rPr>
          <w:rFonts w:ascii="Arial" w:hAnsi="Arial" w:cs="Arial"/>
        </w:rPr>
        <w:t xml:space="preserve"> with the Dadri Development Program (DDP) and Plan India</w:t>
      </w:r>
    </w:p>
    <w:p w:rsidR="007873D8" w:rsidRPr="00842146" w:rsidRDefault="007873D8" w:rsidP="007873D8">
      <w:pPr>
        <w:pStyle w:val="ListParagraph"/>
        <w:numPr>
          <w:ilvl w:val="0"/>
          <w:numId w:val="3"/>
        </w:numPr>
        <w:jc w:val="both"/>
        <w:rPr>
          <w:rFonts w:ascii="Arial" w:hAnsi="Arial" w:cs="Arial"/>
        </w:rPr>
      </w:pPr>
      <w:r w:rsidRPr="00842146">
        <w:rPr>
          <w:rFonts w:ascii="Arial" w:hAnsi="Arial" w:cs="Arial"/>
        </w:rPr>
        <w:t>Define thematic arcs: prevention-first model, youth empowerment, community engagement, and aspirations for scale</w:t>
      </w:r>
    </w:p>
    <w:p w:rsidR="007873D8" w:rsidRPr="00842146" w:rsidRDefault="007873D8" w:rsidP="007873D8">
      <w:pPr>
        <w:pStyle w:val="ListParagraph"/>
        <w:numPr>
          <w:ilvl w:val="0"/>
          <w:numId w:val="3"/>
        </w:numPr>
        <w:jc w:val="both"/>
        <w:rPr>
          <w:rFonts w:ascii="Arial" w:hAnsi="Arial" w:cs="Arial"/>
        </w:rPr>
      </w:pPr>
      <w:r w:rsidRPr="00842146">
        <w:rPr>
          <w:rFonts w:ascii="Arial" w:hAnsi="Arial" w:cs="Arial"/>
        </w:rPr>
        <w:t xml:space="preserve">Identify </w:t>
      </w:r>
      <w:r w:rsidRPr="00842146">
        <w:rPr>
          <w:rFonts w:ascii="Arial" w:hAnsi="Arial" w:cs="Arial"/>
          <w:bCs/>
        </w:rPr>
        <w:t>key voices</w:t>
      </w:r>
      <w:r w:rsidRPr="00842146">
        <w:rPr>
          <w:rFonts w:ascii="Arial" w:hAnsi="Arial" w:cs="Arial"/>
        </w:rPr>
        <w:t xml:space="preserve"> (peer educators, adolescents, teachers, FLWs, SHG women, PRI members, counselors, ex-users, project team)</w:t>
      </w:r>
    </w:p>
    <w:p w:rsidR="007873D8" w:rsidRPr="00842146" w:rsidRDefault="007873D8" w:rsidP="007873D8">
      <w:pPr>
        <w:pStyle w:val="ListParagraph"/>
        <w:numPr>
          <w:ilvl w:val="0"/>
          <w:numId w:val="3"/>
        </w:numPr>
        <w:jc w:val="both"/>
        <w:rPr>
          <w:rFonts w:ascii="Arial" w:hAnsi="Arial" w:cs="Arial"/>
        </w:rPr>
      </w:pPr>
      <w:r w:rsidRPr="00842146">
        <w:rPr>
          <w:rFonts w:ascii="Arial" w:hAnsi="Arial" w:cs="Arial"/>
        </w:rPr>
        <w:t xml:space="preserve">Incorporate </w:t>
      </w:r>
      <w:r w:rsidRPr="00842146">
        <w:rPr>
          <w:rFonts w:ascii="Arial" w:hAnsi="Arial" w:cs="Arial"/>
          <w:bCs/>
        </w:rPr>
        <w:t>cue-based structuring</w:t>
      </w:r>
      <w:r w:rsidRPr="00842146">
        <w:rPr>
          <w:rFonts w:ascii="Arial" w:hAnsi="Arial" w:cs="Arial"/>
        </w:rPr>
        <w:t xml:space="preserve"> from project design (CPLI, teacher’s training, awareness drives, referral linkages, OPDs)</w:t>
      </w:r>
    </w:p>
    <w:p w:rsidR="007873D8" w:rsidRPr="00842146" w:rsidRDefault="007873D8" w:rsidP="007873D8">
      <w:pPr>
        <w:pStyle w:val="ListParagraph"/>
        <w:spacing w:before="100" w:beforeAutospacing="1" w:after="100" w:afterAutospacing="1"/>
        <w:ind w:left="1800"/>
        <w:rPr>
          <w:rFonts w:ascii="Arial" w:hAnsi="Arial" w:cs="Arial"/>
        </w:rPr>
      </w:pPr>
    </w:p>
    <w:p w:rsidR="007873D8" w:rsidRPr="00842146" w:rsidRDefault="007873D8" w:rsidP="007873D8">
      <w:pPr>
        <w:pStyle w:val="ListParagraph"/>
        <w:numPr>
          <w:ilvl w:val="0"/>
          <w:numId w:val="3"/>
        </w:numPr>
        <w:ind w:left="1080"/>
        <w:rPr>
          <w:rFonts w:ascii="Arial" w:hAnsi="Arial" w:cs="Arial"/>
        </w:rPr>
      </w:pPr>
      <w:r w:rsidRPr="00842146">
        <w:rPr>
          <w:rFonts w:ascii="Arial" w:hAnsi="Arial" w:cs="Arial"/>
          <w:b/>
          <w:bCs/>
        </w:rPr>
        <w:t>Research &amp; Documentation</w:t>
      </w:r>
    </w:p>
    <w:p w:rsidR="007873D8" w:rsidRPr="00842146" w:rsidRDefault="007873D8" w:rsidP="007873D8">
      <w:pPr>
        <w:numPr>
          <w:ilvl w:val="1"/>
          <w:numId w:val="4"/>
        </w:numPr>
        <w:tabs>
          <w:tab w:val="clear" w:pos="1440"/>
        </w:tabs>
        <w:ind w:left="1800"/>
        <w:jc w:val="both"/>
        <w:rPr>
          <w:rFonts w:ascii="Arial" w:hAnsi="Arial" w:cs="Arial"/>
        </w:rPr>
      </w:pPr>
      <w:r w:rsidRPr="00842146">
        <w:rPr>
          <w:rFonts w:ascii="Arial" w:hAnsi="Arial" w:cs="Arial"/>
        </w:rPr>
        <w:t>Study baseline/end line data, reports, and case studies to select strong impact narratives</w:t>
      </w:r>
    </w:p>
    <w:p w:rsidR="007873D8" w:rsidRPr="00842146" w:rsidRDefault="007873D8" w:rsidP="007873D8">
      <w:pPr>
        <w:numPr>
          <w:ilvl w:val="1"/>
          <w:numId w:val="4"/>
        </w:numPr>
        <w:tabs>
          <w:tab w:val="clear" w:pos="1440"/>
        </w:tabs>
        <w:ind w:left="1800"/>
        <w:jc w:val="both"/>
        <w:rPr>
          <w:rFonts w:ascii="Arial" w:hAnsi="Arial" w:cs="Arial"/>
        </w:rPr>
      </w:pPr>
      <w:r w:rsidRPr="00842146">
        <w:rPr>
          <w:rFonts w:ascii="Arial" w:hAnsi="Arial" w:cs="Arial"/>
        </w:rPr>
        <w:lastRenderedPageBreak/>
        <w:t xml:space="preserve">Develop </w:t>
      </w:r>
      <w:r w:rsidRPr="00842146">
        <w:rPr>
          <w:rFonts w:ascii="Arial" w:hAnsi="Arial" w:cs="Arial"/>
          <w:bCs/>
        </w:rPr>
        <w:t>character-driven storytelling</w:t>
      </w:r>
      <w:r w:rsidRPr="00842146">
        <w:rPr>
          <w:rFonts w:ascii="Arial" w:hAnsi="Arial" w:cs="Arial"/>
        </w:rPr>
        <w:t xml:space="preserve"> (e.g., a peer educator’s journey, a teacher’s transformation, a family’s resilience)</w:t>
      </w:r>
    </w:p>
    <w:p w:rsidR="007873D8" w:rsidRPr="00842146" w:rsidRDefault="007873D8" w:rsidP="007873D8">
      <w:pPr>
        <w:pStyle w:val="ListParagraph"/>
        <w:numPr>
          <w:ilvl w:val="0"/>
          <w:numId w:val="5"/>
        </w:numPr>
        <w:spacing w:before="100" w:beforeAutospacing="1" w:after="100" w:afterAutospacing="1"/>
        <w:rPr>
          <w:rFonts w:ascii="Arial" w:hAnsi="Arial" w:cs="Arial"/>
        </w:rPr>
      </w:pPr>
      <w:r w:rsidRPr="00842146">
        <w:rPr>
          <w:rFonts w:ascii="Arial" w:hAnsi="Arial" w:cs="Arial"/>
          <w:b/>
          <w:bCs/>
        </w:rPr>
        <w:t>Planning</w:t>
      </w:r>
    </w:p>
    <w:p w:rsidR="007873D8" w:rsidRPr="00842146" w:rsidRDefault="007873D8" w:rsidP="007873D8">
      <w:pPr>
        <w:pStyle w:val="ListParagraph"/>
        <w:numPr>
          <w:ilvl w:val="0"/>
          <w:numId w:val="5"/>
        </w:numPr>
        <w:spacing w:before="100" w:beforeAutospacing="1" w:after="100" w:afterAutospacing="1"/>
        <w:ind w:left="1800"/>
        <w:jc w:val="both"/>
        <w:rPr>
          <w:rFonts w:ascii="Arial" w:hAnsi="Arial" w:cs="Arial"/>
        </w:rPr>
      </w:pPr>
      <w:r w:rsidRPr="00842146">
        <w:rPr>
          <w:rFonts w:ascii="Arial" w:hAnsi="Arial" w:cs="Arial"/>
        </w:rPr>
        <w:t xml:space="preserve">Conduct </w:t>
      </w:r>
      <w:r w:rsidRPr="00842146">
        <w:rPr>
          <w:rFonts w:ascii="Arial" w:hAnsi="Arial" w:cs="Arial"/>
          <w:bCs/>
        </w:rPr>
        <w:t>recce of all shortlisted villages</w:t>
      </w:r>
      <w:r w:rsidRPr="00842146">
        <w:rPr>
          <w:rFonts w:ascii="Arial" w:hAnsi="Arial" w:cs="Arial"/>
        </w:rPr>
        <w:t xml:space="preserve"> </w:t>
      </w:r>
    </w:p>
    <w:p w:rsidR="007873D8" w:rsidRPr="00842146" w:rsidRDefault="007873D8" w:rsidP="007873D8">
      <w:pPr>
        <w:pStyle w:val="ListParagraph"/>
        <w:numPr>
          <w:ilvl w:val="0"/>
          <w:numId w:val="5"/>
        </w:numPr>
        <w:spacing w:before="100" w:beforeAutospacing="1" w:after="100" w:afterAutospacing="1"/>
        <w:ind w:left="1800"/>
        <w:jc w:val="both"/>
        <w:rPr>
          <w:rFonts w:ascii="Arial" w:hAnsi="Arial" w:cs="Arial"/>
        </w:rPr>
      </w:pPr>
      <w:r w:rsidRPr="00842146">
        <w:rPr>
          <w:rFonts w:ascii="Arial" w:hAnsi="Arial" w:cs="Arial"/>
        </w:rPr>
        <w:t xml:space="preserve">Create detailed </w:t>
      </w:r>
      <w:r w:rsidRPr="00842146">
        <w:rPr>
          <w:rFonts w:ascii="Arial" w:hAnsi="Arial" w:cs="Arial"/>
          <w:bCs/>
        </w:rPr>
        <w:t>shoot plan &amp; logistics</w:t>
      </w:r>
      <w:r w:rsidRPr="00842146">
        <w:rPr>
          <w:rFonts w:ascii="Arial" w:hAnsi="Arial" w:cs="Arial"/>
        </w:rPr>
        <w:t xml:space="preserve"> (location mapping, consent protocols, cultural sensitivities)</w:t>
      </w:r>
    </w:p>
    <w:p w:rsidR="007873D8" w:rsidRPr="00842146" w:rsidRDefault="007873D8" w:rsidP="007873D8">
      <w:pPr>
        <w:pStyle w:val="ListParagraph"/>
        <w:numPr>
          <w:ilvl w:val="0"/>
          <w:numId w:val="5"/>
        </w:numPr>
        <w:spacing w:before="100" w:beforeAutospacing="1" w:after="100" w:afterAutospacing="1"/>
        <w:ind w:left="1800"/>
        <w:jc w:val="both"/>
        <w:rPr>
          <w:rFonts w:ascii="Arial" w:hAnsi="Arial" w:cs="Arial"/>
        </w:rPr>
      </w:pPr>
      <w:r w:rsidRPr="00842146">
        <w:rPr>
          <w:rFonts w:ascii="Arial" w:hAnsi="Arial" w:cs="Arial"/>
        </w:rPr>
        <w:t xml:space="preserve">Prepare </w:t>
      </w:r>
      <w:r w:rsidRPr="00842146">
        <w:rPr>
          <w:rFonts w:ascii="Arial" w:hAnsi="Arial" w:cs="Arial"/>
          <w:bCs/>
        </w:rPr>
        <w:t>stakeholder coordination checklist</w:t>
      </w:r>
      <w:r w:rsidRPr="00842146">
        <w:rPr>
          <w:rFonts w:ascii="Arial" w:hAnsi="Arial" w:cs="Arial"/>
        </w:rPr>
        <w:t xml:space="preserve"> (school visits, SHG meetings, youth clubs, OPDs, de-addiction centers)</w:t>
      </w:r>
    </w:p>
    <w:p w:rsidR="007873D8" w:rsidRPr="00842146" w:rsidRDefault="007873D8" w:rsidP="007873D8">
      <w:pPr>
        <w:pStyle w:val="ListParagraph"/>
        <w:numPr>
          <w:ilvl w:val="0"/>
          <w:numId w:val="5"/>
        </w:numPr>
        <w:spacing w:before="100" w:beforeAutospacing="1" w:after="100" w:afterAutospacing="1"/>
        <w:ind w:left="1800"/>
        <w:jc w:val="both"/>
        <w:rPr>
          <w:rFonts w:ascii="Arial" w:hAnsi="Arial" w:cs="Arial"/>
        </w:rPr>
      </w:pPr>
      <w:r w:rsidRPr="00842146">
        <w:rPr>
          <w:rFonts w:ascii="Arial" w:hAnsi="Arial" w:cs="Arial"/>
        </w:rPr>
        <w:t xml:space="preserve">Obtain </w:t>
      </w:r>
      <w:r w:rsidRPr="00842146">
        <w:rPr>
          <w:rFonts w:ascii="Arial" w:hAnsi="Arial" w:cs="Arial"/>
          <w:bCs/>
        </w:rPr>
        <w:t>release forms &amp; ethical approvals</w:t>
      </w:r>
      <w:r w:rsidRPr="00842146">
        <w:rPr>
          <w:rFonts w:ascii="Arial" w:hAnsi="Arial" w:cs="Arial"/>
        </w:rPr>
        <w:t xml:space="preserve"> for on-camera participation</w:t>
      </w:r>
    </w:p>
    <w:p w:rsidR="007873D8" w:rsidRPr="00842146" w:rsidRDefault="007873D8" w:rsidP="007873D8">
      <w:pPr>
        <w:pStyle w:val="ListParagraph"/>
        <w:spacing w:before="100" w:beforeAutospacing="1" w:after="100" w:afterAutospacing="1"/>
        <w:ind w:left="1800"/>
        <w:jc w:val="both"/>
        <w:rPr>
          <w:rFonts w:ascii="Arial" w:hAnsi="Arial" w:cs="Arial"/>
        </w:rPr>
      </w:pPr>
    </w:p>
    <w:p w:rsidR="007873D8" w:rsidRPr="00842146" w:rsidRDefault="007873D8" w:rsidP="007873D8">
      <w:pPr>
        <w:pStyle w:val="ListParagraph"/>
        <w:numPr>
          <w:ilvl w:val="0"/>
          <w:numId w:val="16"/>
        </w:numPr>
        <w:outlineLvl w:val="2"/>
        <w:rPr>
          <w:rFonts w:ascii="Arial" w:hAnsi="Arial" w:cs="Arial"/>
          <w:b/>
          <w:bCs/>
        </w:rPr>
      </w:pPr>
      <w:r w:rsidRPr="00842146">
        <w:rPr>
          <w:rFonts w:ascii="Arial" w:hAnsi="Arial" w:cs="Arial"/>
          <w:b/>
          <w:bCs/>
        </w:rPr>
        <w:t>Production</w:t>
      </w:r>
    </w:p>
    <w:p w:rsidR="007873D8" w:rsidRPr="00842146" w:rsidRDefault="007873D8" w:rsidP="007873D8">
      <w:pPr>
        <w:pStyle w:val="ListParagraph"/>
        <w:numPr>
          <w:ilvl w:val="0"/>
          <w:numId w:val="6"/>
        </w:numPr>
        <w:rPr>
          <w:rFonts w:ascii="Arial" w:hAnsi="Arial" w:cs="Arial"/>
        </w:rPr>
      </w:pPr>
      <w:r w:rsidRPr="00842146">
        <w:rPr>
          <w:rFonts w:ascii="Arial" w:hAnsi="Arial" w:cs="Arial"/>
          <w:b/>
          <w:bCs/>
        </w:rPr>
        <w:t>Crew &amp; Equipment</w:t>
      </w:r>
    </w:p>
    <w:p w:rsidR="007873D8" w:rsidRPr="00842146" w:rsidRDefault="007873D8" w:rsidP="007873D8">
      <w:pPr>
        <w:pStyle w:val="ListParagraph"/>
        <w:numPr>
          <w:ilvl w:val="0"/>
          <w:numId w:val="7"/>
        </w:numPr>
        <w:jc w:val="both"/>
        <w:rPr>
          <w:rFonts w:ascii="Arial" w:hAnsi="Arial" w:cs="Arial"/>
        </w:rPr>
      </w:pPr>
      <w:r w:rsidRPr="00842146">
        <w:rPr>
          <w:rFonts w:ascii="Arial" w:hAnsi="Arial" w:cs="Arial"/>
        </w:rPr>
        <w:t xml:space="preserve">Professional production team with minimum </w:t>
      </w:r>
      <w:r>
        <w:rPr>
          <w:rFonts w:ascii="Arial" w:hAnsi="Arial" w:cs="Arial"/>
        </w:rPr>
        <w:t>3</w:t>
      </w:r>
      <w:r w:rsidRPr="00842146">
        <w:rPr>
          <w:rFonts w:ascii="Arial" w:hAnsi="Arial" w:cs="Arial"/>
        </w:rPr>
        <w:t>+ years in development/CSR documentation</w:t>
      </w:r>
    </w:p>
    <w:p w:rsidR="007873D8" w:rsidRPr="00842146" w:rsidRDefault="007873D8" w:rsidP="007873D8">
      <w:pPr>
        <w:pStyle w:val="ListParagraph"/>
        <w:numPr>
          <w:ilvl w:val="0"/>
          <w:numId w:val="7"/>
        </w:numPr>
        <w:jc w:val="both"/>
        <w:rPr>
          <w:rFonts w:ascii="Arial" w:hAnsi="Arial" w:cs="Arial"/>
        </w:rPr>
      </w:pPr>
      <w:r w:rsidRPr="00842146">
        <w:rPr>
          <w:rFonts w:ascii="Arial" w:hAnsi="Arial" w:cs="Arial"/>
          <w:bCs/>
        </w:rPr>
        <w:t>Cameras</w:t>
      </w:r>
      <w:r w:rsidRPr="00842146">
        <w:rPr>
          <w:rFonts w:ascii="Arial" w:hAnsi="Arial" w:cs="Arial"/>
        </w:rPr>
        <w:t>: 4K cinema-grade</w:t>
      </w:r>
      <w:r>
        <w:rPr>
          <w:rFonts w:ascii="Arial" w:hAnsi="Arial" w:cs="Arial"/>
        </w:rPr>
        <w:t xml:space="preserve"> </w:t>
      </w:r>
      <w:r w:rsidRPr="00842146">
        <w:rPr>
          <w:rFonts w:ascii="Arial" w:hAnsi="Arial" w:cs="Arial"/>
        </w:rPr>
        <w:t>with gimbal and tripods</w:t>
      </w:r>
    </w:p>
    <w:p w:rsidR="007873D8" w:rsidRPr="00842146" w:rsidRDefault="007873D8" w:rsidP="007873D8">
      <w:pPr>
        <w:pStyle w:val="ListParagraph"/>
        <w:numPr>
          <w:ilvl w:val="0"/>
          <w:numId w:val="7"/>
        </w:numPr>
        <w:jc w:val="both"/>
        <w:rPr>
          <w:rFonts w:ascii="Arial" w:hAnsi="Arial" w:cs="Arial"/>
        </w:rPr>
      </w:pPr>
      <w:r w:rsidRPr="00842146">
        <w:rPr>
          <w:rFonts w:ascii="Arial" w:hAnsi="Arial" w:cs="Arial"/>
          <w:bCs/>
        </w:rPr>
        <w:t>Audio</w:t>
      </w:r>
      <w:r w:rsidRPr="00842146">
        <w:rPr>
          <w:rFonts w:ascii="Arial" w:hAnsi="Arial" w:cs="Arial"/>
        </w:rPr>
        <w:t>: Shotgun + lapel mics for interviews, field audio recorder</w:t>
      </w:r>
    </w:p>
    <w:p w:rsidR="007873D8" w:rsidRPr="00842146" w:rsidRDefault="007873D8" w:rsidP="007873D8">
      <w:pPr>
        <w:pStyle w:val="ListParagraph"/>
        <w:numPr>
          <w:ilvl w:val="0"/>
          <w:numId w:val="7"/>
        </w:numPr>
        <w:jc w:val="both"/>
        <w:rPr>
          <w:rFonts w:ascii="Arial" w:hAnsi="Arial" w:cs="Arial"/>
        </w:rPr>
      </w:pPr>
      <w:r w:rsidRPr="00842146">
        <w:rPr>
          <w:rFonts w:ascii="Arial" w:hAnsi="Arial" w:cs="Arial"/>
          <w:bCs/>
        </w:rPr>
        <w:t>Drone Operations</w:t>
      </w:r>
      <w:r w:rsidRPr="00842146">
        <w:rPr>
          <w:rFonts w:ascii="Arial" w:hAnsi="Arial" w:cs="Arial"/>
        </w:rPr>
        <w:t>: Licensed operator for aerial shots of villages, rallies, and events</w:t>
      </w:r>
    </w:p>
    <w:p w:rsidR="007873D8" w:rsidRPr="00842146" w:rsidRDefault="007873D8" w:rsidP="007873D8">
      <w:pPr>
        <w:pStyle w:val="ListParagraph"/>
        <w:numPr>
          <w:ilvl w:val="0"/>
          <w:numId w:val="7"/>
        </w:numPr>
        <w:jc w:val="both"/>
        <w:rPr>
          <w:rFonts w:ascii="Arial" w:hAnsi="Arial" w:cs="Arial"/>
        </w:rPr>
      </w:pPr>
      <w:r w:rsidRPr="00842146">
        <w:rPr>
          <w:rFonts w:ascii="Arial" w:hAnsi="Arial" w:cs="Arial"/>
        </w:rPr>
        <w:t>Lighting kit for controlled indoor interviews</w:t>
      </w:r>
    </w:p>
    <w:p w:rsidR="007873D8" w:rsidRPr="00842146" w:rsidRDefault="007873D8" w:rsidP="007873D8">
      <w:pPr>
        <w:pStyle w:val="ListParagraph"/>
        <w:spacing w:before="100" w:beforeAutospacing="1" w:after="100" w:afterAutospacing="1"/>
        <w:ind w:left="1800"/>
        <w:jc w:val="both"/>
        <w:rPr>
          <w:rFonts w:ascii="Arial" w:hAnsi="Arial" w:cs="Arial"/>
        </w:rPr>
      </w:pPr>
    </w:p>
    <w:p w:rsidR="007873D8" w:rsidRPr="00842146" w:rsidRDefault="007873D8" w:rsidP="007873D8">
      <w:pPr>
        <w:pStyle w:val="ListParagraph"/>
        <w:numPr>
          <w:ilvl w:val="0"/>
          <w:numId w:val="7"/>
        </w:numPr>
        <w:spacing w:before="100" w:beforeAutospacing="1" w:after="100" w:afterAutospacing="1"/>
        <w:ind w:left="1080"/>
        <w:rPr>
          <w:rFonts w:ascii="Arial" w:hAnsi="Arial" w:cs="Arial"/>
        </w:rPr>
      </w:pPr>
      <w:r w:rsidRPr="00842146">
        <w:rPr>
          <w:rFonts w:ascii="Arial" w:hAnsi="Arial" w:cs="Arial"/>
          <w:b/>
          <w:bCs/>
        </w:rPr>
        <w:t>Filming Scope</w:t>
      </w:r>
    </w:p>
    <w:p w:rsidR="007873D8" w:rsidRPr="00842146" w:rsidRDefault="007873D8" w:rsidP="007873D8">
      <w:pPr>
        <w:pStyle w:val="ListParagraph"/>
        <w:numPr>
          <w:ilvl w:val="0"/>
          <w:numId w:val="8"/>
        </w:numPr>
        <w:spacing w:before="100" w:beforeAutospacing="1" w:after="100" w:afterAutospacing="1"/>
        <w:jc w:val="both"/>
        <w:rPr>
          <w:rFonts w:ascii="Arial" w:hAnsi="Arial" w:cs="Arial"/>
        </w:rPr>
      </w:pPr>
      <w:r w:rsidRPr="00842146">
        <w:rPr>
          <w:rFonts w:ascii="Arial" w:hAnsi="Arial" w:cs="Arial"/>
          <w:bCs/>
        </w:rPr>
        <w:t>Interviews</w:t>
      </w:r>
      <w:r w:rsidRPr="00842146">
        <w:rPr>
          <w:rFonts w:ascii="Arial" w:hAnsi="Arial" w:cs="Arial"/>
        </w:rPr>
        <w:t>: Multiple stakeholder groups (youth, women, teachers, health workers, PRI members, project leads)</w:t>
      </w:r>
    </w:p>
    <w:p w:rsidR="007873D8" w:rsidRPr="00842146" w:rsidRDefault="007873D8" w:rsidP="007873D8">
      <w:pPr>
        <w:pStyle w:val="ListParagraph"/>
        <w:numPr>
          <w:ilvl w:val="0"/>
          <w:numId w:val="8"/>
        </w:numPr>
        <w:spacing w:before="100" w:beforeAutospacing="1" w:after="100" w:afterAutospacing="1"/>
        <w:jc w:val="both"/>
        <w:rPr>
          <w:rFonts w:ascii="Arial" w:hAnsi="Arial" w:cs="Arial"/>
        </w:rPr>
      </w:pPr>
      <w:r w:rsidRPr="00842146">
        <w:rPr>
          <w:rFonts w:ascii="Arial" w:hAnsi="Arial" w:cs="Arial"/>
          <w:bCs/>
        </w:rPr>
        <w:t>B-roll &amp; Visuals</w:t>
      </w:r>
      <w:r w:rsidRPr="00842146">
        <w:rPr>
          <w:rFonts w:ascii="Arial" w:hAnsi="Arial" w:cs="Arial"/>
        </w:rPr>
        <w:t>: Schools, youth clubs, SHG meetings, rallies, street plays, awareness events, counseling centers</w:t>
      </w:r>
    </w:p>
    <w:p w:rsidR="007873D8" w:rsidRPr="00842146" w:rsidRDefault="007873D8" w:rsidP="007873D8">
      <w:pPr>
        <w:pStyle w:val="ListParagraph"/>
        <w:numPr>
          <w:ilvl w:val="0"/>
          <w:numId w:val="8"/>
        </w:numPr>
        <w:spacing w:before="100" w:beforeAutospacing="1" w:after="100" w:afterAutospacing="1"/>
        <w:jc w:val="both"/>
        <w:rPr>
          <w:rFonts w:ascii="Arial" w:hAnsi="Arial" w:cs="Arial"/>
        </w:rPr>
      </w:pPr>
      <w:r w:rsidRPr="00842146">
        <w:rPr>
          <w:rFonts w:ascii="Arial" w:hAnsi="Arial" w:cs="Arial"/>
          <w:bCs/>
        </w:rPr>
        <w:t>Cultural Activities</w:t>
      </w:r>
      <w:r w:rsidRPr="00842146">
        <w:rPr>
          <w:rFonts w:ascii="Arial" w:hAnsi="Arial" w:cs="Arial"/>
        </w:rPr>
        <w:t>: Local performances, folk theatre, marathons, sports events (showing awareness-building)</w:t>
      </w:r>
    </w:p>
    <w:p w:rsidR="007873D8" w:rsidRPr="00842146" w:rsidRDefault="007873D8" w:rsidP="007873D8">
      <w:pPr>
        <w:pStyle w:val="ListParagraph"/>
        <w:numPr>
          <w:ilvl w:val="0"/>
          <w:numId w:val="8"/>
        </w:numPr>
        <w:spacing w:before="100" w:beforeAutospacing="1" w:after="100" w:afterAutospacing="1"/>
        <w:jc w:val="both"/>
        <w:rPr>
          <w:rFonts w:ascii="Arial" w:hAnsi="Arial" w:cs="Arial"/>
        </w:rPr>
      </w:pPr>
      <w:r w:rsidRPr="00842146">
        <w:rPr>
          <w:rFonts w:ascii="Arial" w:hAnsi="Arial" w:cs="Arial"/>
          <w:bCs/>
        </w:rPr>
        <w:t>Environment &amp; Context</w:t>
      </w:r>
      <w:r w:rsidRPr="00842146">
        <w:rPr>
          <w:rFonts w:ascii="Arial" w:hAnsi="Arial" w:cs="Arial"/>
        </w:rPr>
        <w:t>: Landscapes, village lifestyle, community dynamics</w:t>
      </w:r>
    </w:p>
    <w:p w:rsidR="007873D8" w:rsidRPr="00842146" w:rsidRDefault="007873D8" w:rsidP="007873D8">
      <w:pPr>
        <w:pStyle w:val="ListParagraph"/>
        <w:numPr>
          <w:ilvl w:val="0"/>
          <w:numId w:val="8"/>
        </w:numPr>
        <w:spacing w:before="100" w:beforeAutospacing="1" w:after="100" w:afterAutospacing="1"/>
        <w:jc w:val="both"/>
        <w:rPr>
          <w:rFonts w:ascii="Arial" w:hAnsi="Arial" w:cs="Arial"/>
        </w:rPr>
      </w:pPr>
      <w:r w:rsidRPr="00842146">
        <w:rPr>
          <w:rFonts w:ascii="Arial" w:hAnsi="Arial" w:cs="Arial"/>
          <w:bCs/>
        </w:rPr>
        <w:t>Case Studies</w:t>
      </w:r>
      <w:r w:rsidRPr="00842146">
        <w:rPr>
          <w:rFonts w:ascii="Arial" w:hAnsi="Arial" w:cs="Arial"/>
        </w:rPr>
        <w:t>: At least 3–4 in-depth profiles (personal stories showing change)</w:t>
      </w:r>
    </w:p>
    <w:p w:rsidR="007873D8" w:rsidRPr="00842146" w:rsidRDefault="007873D8" w:rsidP="007873D8">
      <w:pPr>
        <w:pStyle w:val="ListParagraph"/>
        <w:numPr>
          <w:ilvl w:val="0"/>
          <w:numId w:val="8"/>
        </w:numPr>
        <w:spacing w:before="100" w:beforeAutospacing="1" w:after="100" w:afterAutospacing="1"/>
        <w:jc w:val="both"/>
        <w:rPr>
          <w:rFonts w:ascii="Arial" w:hAnsi="Arial" w:cs="Arial"/>
        </w:rPr>
      </w:pPr>
      <w:r w:rsidRPr="00842146">
        <w:rPr>
          <w:rFonts w:ascii="Arial" w:hAnsi="Arial" w:cs="Arial"/>
          <w:bCs/>
        </w:rPr>
        <w:t>Process Shots</w:t>
      </w:r>
      <w:r w:rsidRPr="00842146">
        <w:rPr>
          <w:rFonts w:ascii="Arial" w:hAnsi="Arial" w:cs="Arial"/>
        </w:rPr>
        <w:t>: Training sessions, facilitation, data collection, OPDs in action</w:t>
      </w:r>
    </w:p>
    <w:p w:rsidR="007873D8" w:rsidRPr="00842146" w:rsidRDefault="007873D8" w:rsidP="007873D8">
      <w:pPr>
        <w:pStyle w:val="ListParagraph"/>
        <w:spacing w:before="100" w:beforeAutospacing="1" w:after="100" w:afterAutospacing="1"/>
        <w:ind w:left="1800"/>
        <w:jc w:val="both"/>
        <w:rPr>
          <w:rFonts w:ascii="Arial" w:hAnsi="Arial" w:cs="Arial"/>
        </w:rPr>
      </w:pPr>
    </w:p>
    <w:p w:rsidR="007873D8" w:rsidRPr="00842146" w:rsidRDefault="007873D8" w:rsidP="007873D8">
      <w:pPr>
        <w:pStyle w:val="ListParagraph"/>
        <w:numPr>
          <w:ilvl w:val="0"/>
          <w:numId w:val="8"/>
        </w:numPr>
        <w:spacing w:before="100" w:beforeAutospacing="1" w:after="100" w:afterAutospacing="1"/>
        <w:ind w:left="1080"/>
        <w:rPr>
          <w:rFonts w:ascii="Arial" w:hAnsi="Arial" w:cs="Arial"/>
        </w:rPr>
      </w:pPr>
      <w:r w:rsidRPr="00842146">
        <w:rPr>
          <w:rFonts w:ascii="Arial" w:hAnsi="Arial" w:cs="Arial"/>
          <w:b/>
          <w:bCs/>
        </w:rPr>
        <w:t>Data Ethics</w:t>
      </w:r>
    </w:p>
    <w:p w:rsidR="007873D8" w:rsidRPr="00842146" w:rsidRDefault="007873D8" w:rsidP="007873D8">
      <w:pPr>
        <w:pStyle w:val="ListParagraph"/>
        <w:numPr>
          <w:ilvl w:val="0"/>
          <w:numId w:val="9"/>
        </w:numPr>
        <w:spacing w:before="100" w:beforeAutospacing="1" w:after="100" w:afterAutospacing="1"/>
        <w:rPr>
          <w:rFonts w:ascii="Arial" w:hAnsi="Arial" w:cs="Arial"/>
        </w:rPr>
      </w:pPr>
      <w:r w:rsidRPr="00842146">
        <w:rPr>
          <w:rFonts w:ascii="Arial" w:hAnsi="Arial" w:cs="Arial"/>
        </w:rPr>
        <w:t xml:space="preserve">Ensure </w:t>
      </w:r>
      <w:r w:rsidRPr="00842146">
        <w:rPr>
          <w:rFonts w:ascii="Arial" w:hAnsi="Arial" w:cs="Arial"/>
          <w:bCs/>
        </w:rPr>
        <w:t>informed consent</w:t>
      </w:r>
      <w:r w:rsidRPr="00842146">
        <w:rPr>
          <w:rFonts w:ascii="Arial" w:hAnsi="Arial" w:cs="Arial"/>
        </w:rPr>
        <w:t xml:space="preserve"> for all participants</w:t>
      </w:r>
    </w:p>
    <w:p w:rsidR="007873D8" w:rsidRPr="00842146" w:rsidRDefault="007873D8" w:rsidP="007873D8">
      <w:pPr>
        <w:pStyle w:val="ListParagraph"/>
        <w:numPr>
          <w:ilvl w:val="0"/>
          <w:numId w:val="9"/>
        </w:numPr>
        <w:spacing w:before="100" w:beforeAutospacing="1" w:after="100" w:afterAutospacing="1"/>
        <w:rPr>
          <w:rFonts w:ascii="Arial" w:hAnsi="Arial" w:cs="Arial"/>
        </w:rPr>
      </w:pPr>
      <w:r w:rsidRPr="00842146">
        <w:rPr>
          <w:rFonts w:ascii="Arial" w:hAnsi="Arial" w:cs="Arial"/>
        </w:rPr>
        <w:t>Respect privacy of sensitive cases (e.g., substance users, minors)</w:t>
      </w:r>
    </w:p>
    <w:p w:rsidR="007873D8" w:rsidRPr="00842146" w:rsidRDefault="007873D8" w:rsidP="007873D8">
      <w:pPr>
        <w:rPr>
          <w:rFonts w:ascii="Arial" w:hAnsi="Arial" w:cs="Arial"/>
        </w:rPr>
      </w:pPr>
    </w:p>
    <w:p w:rsidR="007873D8" w:rsidRPr="00842146" w:rsidRDefault="007873D8" w:rsidP="007873D8">
      <w:pPr>
        <w:pStyle w:val="ListParagraph"/>
        <w:numPr>
          <w:ilvl w:val="0"/>
          <w:numId w:val="16"/>
        </w:numPr>
        <w:outlineLvl w:val="2"/>
        <w:rPr>
          <w:rFonts w:ascii="Arial" w:hAnsi="Arial" w:cs="Arial"/>
          <w:b/>
          <w:bCs/>
        </w:rPr>
      </w:pPr>
      <w:r w:rsidRPr="00842146">
        <w:rPr>
          <w:rFonts w:ascii="Arial" w:hAnsi="Arial" w:cs="Arial"/>
          <w:b/>
          <w:bCs/>
        </w:rPr>
        <w:t>Post-Production</w:t>
      </w:r>
    </w:p>
    <w:p w:rsidR="007873D8" w:rsidRPr="00842146" w:rsidRDefault="007873D8" w:rsidP="007873D8">
      <w:pPr>
        <w:pStyle w:val="ListParagraph"/>
        <w:numPr>
          <w:ilvl w:val="0"/>
          <w:numId w:val="10"/>
        </w:numPr>
        <w:rPr>
          <w:rFonts w:ascii="Arial" w:hAnsi="Arial" w:cs="Arial"/>
        </w:rPr>
      </w:pPr>
      <w:r w:rsidRPr="00842146">
        <w:rPr>
          <w:rFonts w:ascii="Arial" w:hAnsi="Arial" w:cs="Arial"/>
          <w:b/>
          <w:bCs/>
        </w:rPr>
        <w:t>Editing</w:t>
      </w:r>
    </w:p>
    <w:p w:rsidR="007873D8" w:rsidRPr="00842146" w:rsidRDefault="007873D8" w:rsidP="007873D8">
      <w:pPr>
        <w:pStyle w:val="ListParagraph"/>
        <w:numPr>
          <w:ilvl w:val="0"/>
          <w:numId w:val="11"/>
        </w:numPr>
        <w:rPr>
          <w:rFonts w:ascii="Arial" w:hAnsi="Arial" w:cs="Arial"/>
        </w:rPr>
      </w:pPr>
      <w:r w:rsidRPr="00842146">
        <w:rPr>
          <w:rFonts w:ascii="Arial" w:hAnsi="Arial" w:cs="Arial"/>
        </w:rPr>
        <w:t xml:space="preserve">Assemble narrative into a </w:t>
      </w:r>
      <w:r w:rsidRPr="00842146">
        <w:rPr>
          <w:rFonts w:ascii="Arial" w:hAnsi="Arial" w:cs="Arial"/>
          <w:bCs/>
        </w:rPr>
        <w:t>7–8-minute impact video</w:t>
      </w:r>
      <w:r w:rsidRPr="00842146">
        <w:rPr>
          <w:rFonts w:ascii="Arial" w:hAnsi="Arial" w:cs="Arial"/>
        </w:rPr>
        <w:t xml:space="preserve"> with professional pacing</w:t>
      </w:r>
    </w:p>
    <w:p w:rsidR="007873D8" w:rsidRPr="00842146" w:rsidRDefault="007873D8" w:rsidP="007873D8">
      <w:pPr>
        <w:pStyle w:val="ListParagraph"/>
        <w:numPr>
          <w:ilvl w:val="0"/>
          <w:numId w:val="11"/>
        </w:numPr>
        <w:rPr>
          <w:rFonts w:ascii="Arial" w:hAnsi="Arial" w:cs="Arial"/>
        </w:rPr>
      </w:pPr>
      <w:r w:rsidRPr="00842146">
        <w:rPr>
          <w:rFonts w:ascii="Arial" w:hAnsi="Arial" w:cs="Arial"/>
        </w:rPr>
        <w:t xml:space="preserve">Create a </w:t>
      </w:r>
      <w:r w:rsidRPr="00842146">
        <w:rPr>
          <w:rFonts w:ascii="Arial" w:hAnsi="Arial" w:cs="Arial"/>
          <w:bCs/>
        </w:rPr>
        <w:t>2–3-minute social media cut</w:t>
      </w:r>
      <w:r w:rsidRPr="00842146">
        <w:rPr>
          <w:rFonts w:ascii="Arial" w:hAnsi="Arial" w:cs="Arial"/>
        </w:rPr>
        <w:t xml:space="preserve"> optimized for platforms (LinkedIn, X, Instagram, YouTube)</w:t>
      </w:r>
    </w:p>
    <w:p w:rsidR="007873D8" w:rsidRPr="00842146" w:rsidRDefault="007873D8" w:rsidP="007873D8">
      <w:pPr>
        <w:pStyle w:val="ListParagraph"/>
        <w:numPr>
          <w:ilvl w:val="0"/>
          <w:numId w:val="11"/>
        </w:numPr>
        <w:rPr>
          <w:rFonts w:ascii="Arial" w:hAnsi="Arial" w:cs="Arial"/>
        </w:rPr>
      </w:pPr>
      <w:r w:rsidRPr="00842146">
        <w:rPr>
          <w:rFonts w:ascii="Arial" w:hAnsi="Arial" w:cs="Arial"/>
        </w:rPr>
        <w:lastRenderedPageBreak/>
        <w:t>Additional micro-edits (30–60 seconds) if required for campaign snippets</w:t>
      </w:r>
    </w:p>
    <w:p w:rsidR="007873D8" w:rsidRPr="00842146" w:rsidRDefault="007873D8" w:rsidP="007873D8">
      <w:pPr>
        <w:pStyle w:val="ListParagraph"/>
        <w:spacing w:before="100" w:beforeAutospacing="1" w:after="100" w:afterAutospacing="1"/>
        <w:ind w:left="1800"/>
        <w:rPr>
          <w:rFonts w:ascii="Arial" w:hAnsi="Arial" w:cs="Arial"/>
        </w:rPr>
      </w:pPr>
    </w:p>
    <w:p w:rsidR="007873D8" w:rsidRPr="00842146" w:rsidRDefault="007873D8" w:rsidP="007873D8">
      <w:pPr>
        <w:pStyle w:val="ListParagraph"/>
        <w:numPr>
          <w:ilvl w:val="0"/>
          <w:numId w:val="11"/>
        </w:numPr>
        <w:spacing w:before="100" w:beforeAutospacing="1" w:after="100" w:afterAutospacing="1"/>
        <w:ind w:left="1080"/>
        <w:rPr>
          <w:rFonts w:ascii="Arial" w:hAnsi="Arial" w:cs="Arial"/>
        </w:rPr>
      </w:pPr>
      <w:r w:rsidRPr="00842146">
        <w:rPr>
          <w:rFonts w:ascii="Arial" w:hAnsi="Arial" w:cs="Arial"/>
          <w:b/>
          <w:bCs/>
        </w:rPr>
        <w:t>Audio-Visual Enhancement</w:t>
      </w:r>
    </w:p>
    <w:p w:rsidR="007873D8" w:rsidRPr="00842146" w:rsidRDefault="007873D8" w:rsidP="007873D8">
      <w:pPr>
        <w:pStyle w:val="ListParagraph"/>
        <w:numPr>
          <w:ilvl w:val="0"/>
          <w:numId w:val="12"/>
        </w:numPr>
        <w:spacing w:before="100" w:beforeAutospacing="1" w:after="100" w:afterAutospacing="1"/>
        <w:rPr>
          <w:rFonts w:ascii="Arial" w:hAnsi="Arial" w:cs="Arial"/>
        </w:rPr>
      </w:pPr>
      <w:r w:rsidRPr="00842146">
        <w:rPr>
          <w:rFonts w:ascii="Arial" w:hAnsi="Arial" w:cs="Arial"/>
        </w:rPr>
        <w:t xml:space="preserve">Professional </w:t>
      </w:r>
      <w:r w:rsidRPr="00842146">
        <w:rPr>
          <w:rFonts w:ascii="Arial" w:hAnsi="Arial" w:cs="Arial"/>
          <w:bCs/>
        </w:rPr>
        <w:t>voice-over</w:t>
      </w:r>
      <w:r w:rsidRPr="00842146">
        <w:rPr>
          <w:rFonts w:ascii="Arial" w:hAnsi="Arial" w:cs="Arial"/>
        </w:rPr>
        <w:t xml:space="preserve"> (Hindi + English; local dialect dubbing if needed)</w:t>
      </w:r>
    </w:p>
    <w:p w:rsidR="007873D8" w:rsidRPr="00842146" w:rsidRDefault="007873D8" w:rsidP="007873D8">
      <w:pPr>
        <w:pStyle w:val="ListParagraph"/>
        <w:numPr>
          <w:ilvl w:val="0"/>
          <w:numId w:val="12"/>
        </w:numPr>
        <w:spacing w:before="100" w:beforeAutospacing="1" w:after="100" w:afterAutospacing="1"/>
        <w:rPr>
          <w:rFonts w:ascii="Arial" w:hAnsi="Arial" w:cs="Arial"/>
        </w:rPr>
      </w:pPr>
      <w:r w:rsidRPr="00842146">
        <w:rPr>
          <w:rFonts w:ascii="Arial" w:hAnsi="Arial" w:cs="Arial"/>
          <w:bCs/>
        </w:rPr>
        <w:t>Sound design &amp; mixing</w:t>
      </w:r>
      <w:r w:rsidRPr="00842146">
        <w:rPr>
          <w:rFonts w:ascii="Arial" w:hAnsi="Arial" w:cs="Arial"/>
        </w:rPr>
        <w:t xml:space="preserve"> with rights-cleared background score</w:t>
      </w:r>
    </w:p>
    <w:p w:rsidR="007873D8" w:rsidRPr="00842146" w:rsidRDefault="007873D8" w:rsidP="007873D8">
      <w:pPr>
        <w:pStyle w:val="ListParagraph"/>
        <w:numPr>
          <w:ilvl w:val="0"/>
          <w:numId w:val="12"/>
        </w:numPr>
        <w:spacing w:before="100" w:beforeAutospacing="1" w:after="100" w:afterAutospacing="1"/>
        <w:rPr>
          <w:rFonts w:ascii="Arial" w:hAnsi="Arial" w:cs="Arial"/>
        </w:rPr>
      </w:pPr>
      <w:r w:rsidRPr="00842146">
        <w:rPr>
          <w:rFonts w:ascii="Arial" w:hAnsi="Arial" w:cs="Arial"/>
          <w:bCs/>
        </w:rPr>
        <w:t>Graphics/Animations</w:t>
      </w:r>
      <w:r w:rsidRPr="00842146">
        <w:rPr>
          <w:rFonts w:ascii="Arial" w:hAnsi="Arial" w:cs="Arial"/>
        </w:rPr>
        <w:t>:</w:t>
      </w:r>
    </w:p>
    <w:p w:rsidR="007873D8" w:rsidRPr="00842146" w:rsidRDefault="007873D8" w:rsidP="007873D8">
      <w:pPr>
        <w:pStyle w:val="ListParagraph"/>
        <w:numPr>
          <w:ilvl w:val="0"/>
          <w:numId w:val="13"/>
        </w:numPr>
        <w:spacing w:before="100" w:beforeAutospacing="1" w:after="100" w:afterAutospacing="1"/>
        <w:ind w:left="2520"/>
        <w:jc w:val="both"/>
        <w:rPr>
          <w:rFonts w:ascii="Arial" w:hAnsi="Arial" w:cs="Arial"/>
        </w:rPr>
      </w:pPr>
      <w:r w:rsidRPr="00842146">
        <w:rPr>
          <w:rFonts w:ascii="Arial" w:hAnsi="Arial" w:cs="Arial"/>
        </w:rPr>
        <w:t>Infographics to visualize data (baseline/end line progress, reach, SDG alignment)</w:t>
      </w:r>
    </w:p>
    <w:p w:rsidR="007873D8" w:rsidRPr="00842146" w:rsidRDefault="007873D8" w:rsidP="007873D8">
      <w:pPr>
        <w:pStyle w:val="ListParagraph"/>
        <w:numPr>
          <w:ilvl w:val="0"/>
          <w:numId w:val="13"/>
        </w:numPr>
        <w:spacing w:before="100" w:beforeAutospacing="1" w:after="100" w:afterAutospacing="1"/>
        <w:ind w:left="2520"/>
        <w:jc w:val="both"/>
        <w:rPr>
          <w:rFonts w:ascii="Arial" w:hAnsi="Arial" w:cs="Arial"/>
        </w:rPr>
      </w:pPr>
      <w:r w:rsidRPr="00842146">
        <w:rPr>
          <w:rFonts w:ascii="Arial" w:hAnsi="Arial" w:cs="Arial"/>
        </w:rPr>
        <w:t>Animated map of intervention villages</w:t>
      </w:r>
    </w:p>
    <w:p w:rsidR="007873D8" w:rsidRPr="00842146" w:rsidRDefault="007873D8" w:rsidP="007873D8">
      <w:pPr>
        <w:pStyle w:val="ListParagraph"/>
        <w:numPr>
          <w:ilvl w:val="0"/>
          <w:numId w:val="13"/>
        </w:numPr>
        <w:spacing w:before="100" w:beforeAutospacing="1" w:after="100" w:afterAutospacing="1"/>
        <w:ind w:left="2520"/>
        <w:jc w:val="both"/>
        <w:rPr>
          <w:rFonts w:ascii="Arial" w:hAnsi="Arial" w:cs="Arial"/>
        </w:rPr>
      </w:pPr>
      <w:r w:rsidRPr="00842146">
        <w:rPr>
          <w:rFonts w:ascii="Arial" w:hAnsi="Arial" w:cs="Arial"/>
        </w:rPr>
        <w:t>Title cards, lower-thirds, and logo animations</w:t>
      </w:r>
    </w:p>
    <w:p w:rsidR="007873D8" w:rsidRPr="00842146" w:rsidRDefault="007873D8" w:rsidP="007873D8">
      <w:pPr>
        <w:pStyle w:val="ListParagraph"/>
        <w:numPr>
          <w:ilvl w:val="0"/>
          <w:numId w:val="14"/>
        </w:numPr>
        <w:spacing w:before="100" w:beforeAutospacing="1" w:after="100" w:afterAutospacing="1"/>
        <w:rPr>
          <w:rFonts w:ascii="Arial" w:hAnsi="Arial" w:cs="Arial"/>
        </w:rPr>
      </w:pPr>
      <w:r w:rsidRPr="00842146">
        <w:rPr>
          <w:rFonts w:ascii="Arial" w:hAnsi="Arial" w:cs="Arial"/>
          <w:bCs/>
        </w:rPr>
        <w:t>Subtitling</w:t>
      </w:r>
      <w:r w:rsidRPr="00842146">
        <w:rPr>
          <w:rFonts w:ascii="Arial" w:hAnsi="Arial" w:cs="Arial"/>
        </w:rPr>
        <w:t xml:space="preserve"> (Hindi + English, with option for additional languages)</w:t>
      </w:r>
    </w:p>
    <w:p w:rsidR="007873D8" w:rsidRPr="00842146" w:rsidRDefault="007873D8" w:rsidP="007873D8">
      <w:pPr>
        <w:pStyle w:val="ListParagraph"/>
        <w:numPr>
          <w:ilvl w:val="0"/>
          <w:numId w:val="14"/>
        </w:numPr>
        <w:spacing w:before="100" w:beforeAutospacing="1" w:after="100" w:afterAutospacing="1"/>
        <w:rPr>
          <w:rFonts w:ascii="Arial" w:hAnsi="Arial" w:cs="Arial"/>
        </w:rPr>
      </w:pPr>
      <w:r w:rsidRPr="00842146">
        <w:rPr>
          <w:rFonts w:ascii="Arial" w:hAnsi="Arial" w:cs="Arial"/>
          <w:bCs/>
        </w:rPr>
        <w:t>Color correction &amp; grading</w:t>
      </w:r>
      <w:r w:rsidRPr="00842146">
        <w:rPr>
          <w:rFonts w:ascii="Arial" w:hAnsi="Arial" w:cs="Arial"/>
        </w:rPr>
        <w:t xml:space="preserve"> for cinematic consistency</w:t>
      </w:r>
    </w:p>
    <w:p w:rsidR="007873D8" w:rsidRPr="00842146" w:rsidRDefault="007873D8" w:rsidP="007873D8">
      <w:pPr>
        <w:pStyle w:val="ListParagraph"/>
        <w:spacing w:before="100" w:beforeAutospacing="1" w:after="100" w:afterAutospacing="1"/>
        <w:ind w:left="1800"/>
        <w:rPr>
          <w:rFonts w:ascii="Arial" w:hAnsi="Arial" w:cs="Arial"/>
        </w:rPr>
      </w:pPr>
    </w:p>
    <w:p w:rsidR="007873D8" w:rsidRPr="00842146" w:rsidRDefault="007873D8" w:rsidP="007873D8">
      <w:pPr>
        <w:pStyle w:val="ListParagraph"/>
        <w:numPr>
          <w:ilvl w:val="0"/>
          <w:numId w:val="14"/>
        </w:numPr>
        <w:spacing w:before="100" w:beforeAutospacing="1" w:after="100" w:afterAutospacing="1"/>
        <w:ind w:left="720"/>
        <w:rPr>
          <w:rFonts w:ascii="Arial" w:hAnsi="Arial" w:cs="Arial"/>
        </w:rPr>
      </w:pPr>
      <w:r w:rsidRPr="00842146">
        <w:rPr>
          <w:rFonts w:ascii="Arial" w:hAnsi="Arial" w:cs="Arial"/>
          <w:b/>
          <w:bCs/>
        </w:rPr>
        <w:t>Knowledge Packaging</w:t>
      </w:r>
    </w:p>
    <w:p w:rsidR="007873D8" w:rsidRPr="00842146" w:rsidRDefault="007873D8" w:rsidP="007873D8">
      <w:pPr>
        <w:pStyle w:val="ListParagraph"/>
        <w:numPr>
          <w:ilvl w:val="0"/>
          <w:numId w:val="15"/>
        </w:numPr>
        <w:spacing w:before="100" w:beforeAutospacing="1" w:after="100" w:afterAutospacing="1"/>
        <w:rPr>
          <w:rFonts w:ascii="Arial" w:hAnsi="Arial" w:cs="Arial"/>
        </w:rPr>
      </w:pPr>
      <w:r w:rsidRPr="00842146">
        <w:rPr>
          <w:rFonts w:ascii="Arial" w:hAnsi="Arial" w:cs="Arial"/>
        </w:rPr>
        <w:t xml:space="preserve">Supply </w:t>
      </w:r>
      <w:r w:rsidRPr="00842146">
        <w:rPr>
          <w:rFonts w:ascii="Arial" w:hAnsi="Arial" w:cs="Arial"/>
          <w:bCs/>
        </w:rPr>
        <w:t>raw footage</w:t>
      </w:r>
      <w:r w:rsidRPr="00842146">
        <w:rPr>
          <w:rFonts w:ascii="Arial" w:hAnsi="Arial" w:cs="Arial"/>
        </w:rPr>
        <w:t xml:space="preserve"> (unedited video, stills, drone shots)</w:t>
      </w:r>
    </w:p>
    <w:p w:rsidR="007873D8" w:rsidRPr="00842146" w:rsidRDefault="007873D8" w:rsidP="007873D8">
      <w:pPr>
        <w:pStyle w:val="ListParagraph"/>
        <w:numPr>
          <w:ilvl w:val="0"/>
          <w:numId w:val="15"/>
        </w:numPr>
        <w:spacing w:before="100" w:beforeAutospacing="1" w:after="100" w:afterAutospacing="1"/>
        <w:rPr>
          <w:rFonts w:ascii="Arial" w:hAnsi="Arial" w:cs="Arial"/>
        </w:rPr>
      </w:pPr>
      <w:r w:rsidRPr="00842146">
        <w:rPr>
          <w:rFonts w:ascii="Arial" w:hAnsi="Arial" w:cs="Arial"/>
        </w:rPr>
        <w:t xml:space="preserve">Provide </w:t>
      </w:r>
      <w:r w:rsidRPr="00842146">
        <w:rPr>
          <w:rFonts w:ascii="Arial" w:hAnsi="Arial" w:cs="Arial"/>
          <w:bCs/>
        </w:rPr>
        <w:t>creative documentation pack</w:t>
      </w:r>
      <w:r w:rsidRPr="00842146">
        <w:rPr>
          <w:rFonts w:ascii="Arial" w:hAnsi="Arial" w:cs="Arial"/>
        </w:rPr>
        <w:t xml:space="preserve"> (shot log, metadata, consent forms)</w:t>
      </w:r>
    </w:p>
    <w:p w:rsidR="007873D8" w:rsidRDefault="007873D8" w:rsidP="007873D8">
      <w:pPr>
        <w:jc w:val="both"/>
        <w:rPr>
          <w:rFonts w:ascii="Arial" w:hAnsi="Arial" w:cs="Arial"/>
          <w:b/>
        </w:rPr>
      </w:pPr>
    </w:p>
    <w:p w:rsidR="007873D8" w:rsidRPr="00B4407F" w:rsidRDefault="007873D8" w:rsidP="007873D8">
      <w:pPr>
        <w:jc w:val="both"/>
        <w:rPr>
          <w:rFonts w:ascii="Arial" w:hAnsi="Arial" w:cs="Arial"/>
          <w:b/>
        </w:rPr>
      </w:pPr>
      <w:r w:rsidRPr="00B4407F">
        <w:rPr>
          <w:rFonts w:ascii="Arial" w:hAnsi="Arial" w:cs="Arial"/>
          <w:b/>
        </w:rPr>
        <w:t xml:space="preserve">KEY DELIVERABLES </w:t>
      </w:r>
    </w:p>
    <w:p w:rsidR="007873D8" w:rsidRPr="00842146" w:rsidRDefault="007873D8" w:rsidP="007873D8">
      <w:pPr>
        <w:numPr>
          <w:ilvl w:val="0"/>
          <w:numId w:val="17"/>
        </w:numPr>
        <w:rPr>
          <w:rFonts w:ascii="Arial" w:hAnsi="Arial" w:cs="Arial"/>
        </w:rPr>
      </w:pPr>
      <w:r w:rsidRPr="00842146">
        <w:rPr>
          <w:rFonts w:ascii="Arial" w:hAnsi="Arial" w:cs="Arial"/>
          <w:bCs/>
        </w:rPr>
        <w:t>Final Impact Video</w:t>
      </w:r>
      <w:r w:rsidRPr="00842146">
        <w:rPr>
          <w:rFonts w:ascii="Arial" w:hAnsi="Arial" w:cs="Arial"/>
        </w:rPr>
        <w:t xml:space="preserve"> – 1 professionally edited film (7–8 minutes)</w:t>
      </w:r>
    </w:p>
    <w:p w:rsidR="007873D8" w:rsidRPr="00842146" w:rsidRDefault="007873D8" w:rsidP="007873D8">
      <w:pPr>
        <w:numPr>
          <w:ilvl w:val="0"/>
          <w:numId w:val="17"/>
        </w:numPr>
        <w:rPr>
          <w:rFonts w:ascii="Arial" w:hAnsi="Arial" w:cs="Arial"/>
        </w:rPr>
      </w:pPr>
      <w:r w:rsidRPr="00842146">
        <w:rPr>
          <w:rFonts w:ascii="Arial" w:hAnsi="Arial" w:cs="Arial"/>
          <w:bCs/>
        </w:rPr>
        <w:t>Social Media Videos</w:t>
      </w:r>
      <w:r w:rsidRPr="00842146">
        <w:rPr>
          <w:rFonts w:ascii="Arial" w:hAnsi="Arial" w:cs="Arial"/>
        </w:rPr>
        <w:t xml:space="preserve"> – 1–2 short edits (2–3 minutes each)</w:t>
      </w:r>
    </w:p>
    <w:p w:rsidR="007873D8" w:rsidRPr="00842146" w:rsidRDefault="007873D8" w:rsidP="007873D8">
      <w:pPr>
        <w:numPr>
          <w:ilvl w:val="0"/>
          <w:numId w:val="17"/>
        </w:numPr>
        <w:rPr>
          <w:rFonts w:ascii="Arial" w:hAnsi="Arial" w:cs="Arial"/>
        </w:rPr>
      </w:pPr>
      <w:r w:rsidRPr="00842146">
        <w:rPr>
          <w:rFonts w:ascii="Arial" w:hAnsi="Arial" w:cs="Arial"/>
          <w:bCs/>
        </w:rPr>
        <w:t>Optional Shorts</w:t>
      </w:r>
      <w:r w:rsidRPr="00842146">
        <w:rPr>
          <w:rFonts w:ascii="Arial" w:hAnsi="Arial" w:cs="Arial"/>
        </w:rPr>
        <w:t xml:space="preserve"> – 3–4 micro-edits (30–60 seconds for digital campaigns)</w:t>
      </w:r>
    </w:p>
    <w:p w:rsidR="007873D8" w:rsidRPr="00842146" w:rsidRDefault="007873D8" w:rsidP="007873D8">
      <w:pPr>
        <w:numPr>
          <w:ilvl w:val="0"/>
          <w:numId w:val="17"/>
        </w:numPr>
        <w:rPr>
          <w:rFonts w:ascii="Arial" w:hAnsi="Arial" w:cs="Arial"/>
        </w:rPr>
      </w:pPr>
      <w:r w:rsidRPr="00842146">
        <w:rPr>
          <w:rFonts w:ascii="Arial" w:hAnsi="Arial" w:cs="Arial"/>
          <w:bCs/>
        </w:rPr>
        <w:t>Subtitled Versions</w:t>
      </w:r>
      <w:r w:rsidRPr="00842146">
        <w:rPr>
          <w:rFonts w:ascii="Arial" w:hAnsi="Arial" w:cs="Arial"/>
        </w:rPr>
        <w:t xml:space="preserve"> – English, Hindi (option: Bhojpuri/other local dialects)</w:t>
      </w:r>
    </w:p>
    <w:p w:rsidR="007873D8" w:rsidRPr="00842146" w:rsidRDefault="007873D8" w:rsidP="007873D8">
      <w:pPr>
        <w:numPr>
          <w:ilvl w:val="0"/>
          <w:numId w:val="17"/>
        </w:numPr>
        <w:rPr>
          <w:rFonts w:ascii="Arial" w:hAnsi="Arial" w:cs="Arial"/>
        </w:rPr>
      </w:pPr>
      <w:r w:rsidRPr="00842146">
        <w:rPr>
          <w:rFonts w:ascii="Arial" w:hAnsi="Arial" w:cs="Arial"/>
          <w:bCs/>
        </w:rPr>
        <w:t>Creative Assets</w:t>
      </w:r>
      <w:r w:rsidRPr="00842146">
        <w:rPr>
          <w:rFonts w:ascii="Arial" w:hAnsi="Arial" w:cs="Arial"/>
        </w:rPr>
        <w:t xml:space="preserve"> – Raw footage, still images, drone visuals, metadata logs</w:t>
      </w:r>
    </w:p>
    <w:p w:rsidR="007873D8" w:rsidRPr="00842146" w:rsidRDefault="007873D8" w:rsidP="007873D8">
      <w:pPr>
        <w:numPr>
          <w:ilvl w:val="0"/>
          <w:numId w:val="17"/>
        </w:numPr>
        <w:rPr>
          <w:rFonts w:ascii="Arial" w:hAnsi="Arial" w:cs="Arial"/>
        </w:rPr>
      </w:pPr>
      <w:r w:rsidRPr="00842146">
        <w:rPr>
          <w:rFonts w:ascii="Arial" w:hAnsi="Arial" w:cs="Arial"/>
        </w:rPr>
        <w:t>Alignment – Video should supplement the impact report findings</w:t>
      </w:r>
    </w:p>
    <w:p w:rsidR="007873D8" w:rsidRPr="00842146" w:rsidRDefault="007873D8" w:rsidP="007873D8">
      <w:pPr>
        <w:numPr>
          <w:ilvl w:val="0"/>
          <w:numId w:val="17"/>
        </w:numPr>
        <w:rPr>
          <w:rFonts w:ascii="Arial" w:hAnsi="Arial" w:cs="Arial"/>
        </w:rPr>
      </w:pPr>
      <w:r w:rsidRPr="00842146">
        <w:rPr>
          <w:rFonts w:ascii="Arial" w:hAnsi="Arial" w:cs="Arial"/>
          <w:bCs/>
        </w:rPr>
        <w:t>Consent Documentation</w:t>
      </w:r>
      <w:r w:rsidRPr="00842146">
        <w:rPr>
          <w:rFonts w:ascii="Arial" w:hAnsi="Arial" w:cs="Arial"/>
        </w:rPr>
        <w:t xml:space="preserve"> – Signed forms, ethical clearance records</w:t>
      </w:r>
    </w:p>
    <w:p w:rsidR="007873D8" w:rsidRPr="00842146" w:rsidRDefault="007873D8" w:rsidP="007873D8">
      <w:pPr>
        <w:numPr>
          <w:ilvl w:val="0"/>
          <w:numId w:val="17"/>
        </w:numPr>
        <w:rPr>
          <w:rFonts w:ascii="Arial" w:hAnsi="Arial" w:cs="Arial"/>
        </w:rPr>
      </w:pPr>
      <w:r w:rsidRPr="00842146">
        <w:rPr>
          <w:rFonts w:ascii="Arial" w:hAnsi="Arial" w:cs="Arial"/>
          <w:bCs/>
        </w:rPr>
        <w:t>Final Presentation</w:t>
      </w:r>
      <w:r w:rsidRPr="00842146">
        <w:rPr>
          <w:rFonts w:ascii="Arial" w:hAnsi="Arial" w:cs="Arial"/>
        </w:rPr>
        <w:t xml:space="preserve"> – Video showcase to DDP/Plan India program team</w:t>
      </w:r>
    </w:p>
    <w:p w:rsidR="007873D8" w:rsidRPr="00FC74D6" w:rsidRDefault="007873D8" w:rsidP="007873D8">
      <w:pPr>
        <w:jc w:val="both"/>
        <w:rPr>
          <w:rFonts w:ascii="Arial" w:hAnsi="Arial" w:cs="Arial"/>
        </w:rPr>
      </w:pPr>
    </w:p>
    <w:p w:rsidR="007873D8" w:rsidRDefault="007873D8" w:rsidP="007873D8">
      <w:pPr>
        <w:jc w:val="both"/>
        <w:rPr>
          <w:rFonts w:ascii="Arial" w:hAnsi="Arial" w:cs="Arial"/>
          <w:color w:val="FF0000"/>
        </w:rPr>
      </w:pPr>
    </w:p>
    <w:p w:rsidR="007873D8" w:rsidRPr="00A60EF9" w:rsidRDefault="007873D8" w:rsidP="007873D8">
      <w:pPr>
        <w:jc w:val="both"/>
        <w:rPr>
          <w:rFonts w:ascii="Arial" w:hAnsi="Arial" w:cs="Arial"/>
          <w:i/>
        </w:rPr>
      </w:pPr>
      <w:r w:rsidRPr="00A60EF9">
        <w:rPr>
          <w:rFonts w:ascii="Arial" w:hAnsi="Arial" w:cs="Arial"/>
          <w:i/>
        </w:rPr>
        <w:t>The impact video will help in capturing the before and after situation in Ujjwal Dadri project thus illustrating the impact we create within the communities including the Adolescents/Youth at large.</w:t>
      </w:r>
    </w:p>
    <w:p w:rsidR="007873D8" w:rsidRDefault="007873D8" w:rsidP="007873D8">
      <w:pPr>
        <w:ind w:left="2160" w:right="-90" w:hanging="2160"/>
        <w:contextualSpacing/>
        <w:rPr>
          <w:rFonts w:ascii="Arial" w:hAnsi="Arial" w:cs="Arial"/>
          <w:b/>
          <w:bCs/>
        </w:rPr>
      </w:pPr>
    </w:p>
    <w:p w:rsidR="007873D8" w:rsidRPr="00792206" w:rsidRDefault="007873D8" w:rsidP="007873D8">
      <w:pPr>
        <w:ind w:left="2160" w:right="-90" w:hanging="2160"/>
        <w:contextualSpacing/>
        <w:rPr>
          <w:rFonts w:ascii="Arial" w:hAnsi="Arial" w:cs="Arial"/>
          <w:b/>
          <w:bCs/>
        </w:rPr>
      </w:pPr>
    </w:p>
    <w:p w:rsidR="00685719" w:rsidRDefault="00685719">
      <w:bookmarkStart w:id="0" w:name="_GoBack"/>
      <w:bookmarkEnd w:id="0"/>
    </w:p>
    <w:sectPr w:rsidR="00685719" w:rsidSect="00D1159C">
      <w:footerReference w:type="default" r:id="rId5"/>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Mangal"/>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025566"/>
      <w:docPartObj>
        <w:docPartGallery w:val="Page Numbers (Bottom of Page)"/>
        <w:docPartUnique/>
      </w:docPartObj>
    </w:sdtPr>
    <w:sdtEndPr>
      <w:rPr>
        <w:noProof/>
      </w:rPr>
    </w:sdtEndPr>
    <w:sdtContent>
      <w:p w:rsidR="00792206" w:rsidRDefault="007873D8">
        <w:pPr>
          <w:pStyle w:val="Footer"/>
        </w:pPr>
        <w:r>
          <w:fldChar w:fldCharType="begin"/>
        </w:r>
        <w:r>
          <w:instrText xml:space="preserve"> PAGE   \* MERGEFORMAT </w:instrText>
        </w:r>
        <w:r>
          <w:fldChar w:fldCharType="separate"/>
        </w:r>
        <w:r>
          <w:rPr>
            <w:noProof/>
          </w:rPr>
          <w:t>2</w:t>
        </w:r>
        <w:r>
          <w:rPr>
            <w:noProof/>
          </w:rPr>
          <w:fldChar w:fldCharType="end"/>
        </w:r>
      </w:p>
    </w:sdtContent>
  </w:sdt>
  <w:p w:rsidR="008A71E9" w:rsidRDefault="007873D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15D6"/>
    <w:multiLevelType w:val="hybridMultilevel"/>
    <w:tmpl w:val="AD3C73D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453EB8"/>
    <w:multiLevelType w:val="hybridMultilevel"/>
    <w:tmpl w:val="96FCC7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F60B5F"/>
    <w:multiLevelType w:val="hybridMultilevel"/>
    <w:tmpl w:val="3886CC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015E11"/>
    <w:multiLevelType w:val="hybridMultilevel"/>
    <w:tmpl w:val="C52E1D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F845F1"/>
    <w:multiLevelType w:val="hybridMultilevel"/>
    <w:tmpl w:val="CAB654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002E06"/>
    <w:multiLevelType w:val="hybridMultilevel"/>
    <w:tmpl w:val="C4C44B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4F3BA5"/>
    <w:multiLevelType w:val="multilevel"/>
    <w:tmpl w:val="D3D2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C34240"/>
    <w:multiLevelType w:val="multilevel"/>
    <w:tmpl w:val="CB864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B0822"/>
    <w:multiLevelType w:val="hybridMultilevel"/>
    <w:tmpl w:val="808E5D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3923A7"/>
    <w:multiLevelType w:val="hybridMultilevel"/>
    <w:tmpl w:val="DFB82A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867076"/>
    <w:multiLevelType w:val="hybridMultilevel"/>
    <w:tmpl w:val="6F9C14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72B52F7"/>
    <w:multiLevelType w:val="hybridMultilevel"/>
    <w:tmpl w:val="382AEE0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3C838C7"/>
    <w:multiLevelType w:val="hybridMultilevel"/>
    <w:tmpl w:val="965AA0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D707D4"/>
    <w:multiLevelType w:val="hybridMultilevel"/>
    <w:tmpl w:val="24E4BD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2E46CB"/>
    <w:multiLevelType w:val="hybridMultilevel"/>
    <w:tmpl w:val="5176B1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D8D1745"/>
    <w:multiLevelType w:val="hybridMultilevel"/>
    <w:tmpl w:val="77A2FAE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E7D07F4"/>
    <w:multiLevelType w:val="hybridMultilevel"/>
    <w:tmpl w:val="915ABC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8"/>
  </w:num>
  <w:num w:numId="3">
    <w:abstractNumId w:val="11"/>
  </w:num>
  <w:num w:numId="4">
    <w:abstractNumId w:val="7"/>
  </w:num>
  <w:num w:numId="5">
    <w:abstractNumId w:val="12"/>
  </w:num>
  <w:num w:numId="6">
    <w:abstractNumId w:val="9"/>
  </w:num>
  <w:num w:numId="7">
    <w:abstractNumId w:val="15"/>
  </w:num>
  <w:num w:numId="8">
    <w:abstractNumId w:val="16"/>
  </w:num>
  <w:num w:numId="9">
    <w:abstractNumId w:val="4"/>
  </w:num>
  <w:num w:numId="10">
    <w:abstractNumId w:val="13"/>
  </w:num>
  <w:num w:numId="11">
    <w:abstractNumId w:val="3"/>
  </w:num>
  <w:num w:numId="12">
    <w:abstractNumId w:val="2"/>
  </w:num>
  <w:num w:numId="13">
    <w:abstractNumId w:val="0"/>
  </w:num>
  <w:num w:numId="14">
    <w:abstractNumId w:val="10"/>
  </w:num>
  <w:num w:numId="15">
    <w:abstractNumId w:val="1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D8"/>
    <w:rsid w:val="00685719"/>
    <w:rsid w:val="0078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FA9B1-92DF-484D-91E9-33DE6D8A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3D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7873D8"/>
    <w:pPr>
      <w:spacing w:after="0" w:line="240" w:lineRule="auto"/>
      <w:jc w:val="right"/>
    </w:pPr>
    <w:rPr>
      <w:rFonts w:eastAsia="Times New Roman" w:cstheme="minorHAnsi"/>
      <w:color w:val="E7E6E6" w:themeColor="background2"/>
      <w:sz w:val="12"/>
      <w:szCs w:val="16"/>
    </w:rPr>
  </w:style>
  <w:style w:type="character" w:customStyle="1" w:styleId="FooterChar">
    <w:name w:val="Footer Char"/>
    <w:basedOn w:val="DefaultParagraphFont"/>
    <w:link w:val="Footer"/>
    <w:uiPriority w:val="99"/>
    <w:rsid w:val="007873D8"/>
    <w:rPr>
      <w:rFonts w:eastAsia="Times New Roman" w:cstheme="minorHAnsi"/>
      <w:color w:val="E7E6E6" w:themeColor="background2"/>
      <w:sz w:val="12"/>
      <w:szCs w:val="16"/>
    </w:rPr>
  </w:style>
  <w:style w:type="paragraph" w:styleId="ListParagraph">
    <w:name w:val="List Paragraph"/>
    <w:aliases w:val="MCHIP_list paragraph,List Paragraph1,Recommendation,List with no spacing,Bullet List,FooterText,List Bullet-OpsManual,List Paragraph 1,List Paragraph Bullet,Bulleted List Level 1,Bullets,Scriptoria bullet points,b1,Number_1,Paragraph,new"/>
    <w:basedOn w:val="Normal"/>
    <w:link w:val="ListParagraphChar"/>
    <w:uiPriority w:val="1"/>
    <w:unhideWhenUsed/>
    <w:qFormat/>
    <w:rsid w:val="007873D8"/>
    <w:pPr>
      <w:ind w:left="720"/>
      <w:contextualSpacing/>
    </w:pPr>
  </w:style>
  <w:style w:type="character" w:customStyle="1" w:styleId="ListParagraphChar">
    <w:name w:val="List Paragraph Char"/>
    <w:aliases w:val="MCHIP_list paragraph Char,List Paragraph1 Char,Recommendation Char,List with no spacing Char,Bullet List Char,FooterText Char,List Bullet-OpsManual Char,List Paragraph 1 Char,List Paragraph Bullet Char,Bulleted List Level 1 Char"/>
    <w:link w:val="ListParagraph"/>
    <w:uiPriority w:val="1"/>
    <w:qFormat/>
    <w:rsid w:val="007873D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Maurya</dc:creator>
  <cp:keywords/>
  <dc:description/>
  <cp:lastModifiedBy>Amit Maurya</cp:lastModifiedBy>
  <cp:revision>1</cp:revision>
  <dcterms:created xsi:type="dcterms:W3CDTF">2025-10-27T05:58:00Z</dcterms:created>
  <dcterms:modified xsi:type="dcterms:W3CDTF">2025-10-27T05:59:00Z</dcterms:modified>
</cp:coreProperties>
</file>